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3B" w:rsidRDefault="0034793B" w:rsidP="0034793B">
      <w:pPr>
        <w:pStyle w:val="Legenda"/>
        <w:jc w:val="center"/>
        <w:rPr>
          <w:rFonts w:ascii="Calibri Light" w:hAnsi="Calibri Light"/>
          <w:color w:val="auto"/>
          <w:sz w:val="22"/>
        </w:rPr>
      </w:pPr>
      <w:bookmarkStart w:id="0" w:name="_Toc26266174"/>
      <w:r w:rsidRPr="00C77DE0">
        <w:rPr>
          <w:noProof/>
          <w:sz w:val="20"/>
          <w:szCs w:val="23"/>
        </w:rPr>
        <w:drawing>
          <wp:inline distT="0" distB="0" distL="0" distR="0" wp14:anchorId="768F3460" wp14:editId="6ED92DAD">
            <wp:extent cx="723900" cy="771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3B" w:rsidRPr="00C77DE0" w:rsidRDefault="0034793B" w:rsidP="005A2954">
      <w:pPr>
        <w:widowControl w:val="0"/>
        <w:autoSpaceDE w:val="0"/>
        <w:autoSpaceDN w:val="0"/>
        <w:spacing w:before="92"/>
        <w:jc w:val="center"/>
        <w:rPr>
          <w:b/>
          <w:sz w:val="19"/>
          <w:szCs w:val="22"/>
          <w:lang w:bidi="pt-PT"/>
        </w:rPr>
      </w:pPr>
      <w:r w:rsidRPr="00C77DE0">
        <w:rPr>
          <w:b/>
          <w:color w:val="181818"/>
          <w:sz w:val="19"/>
          <w:szCs w:val="22"/>
          <w:lang w:bidi="pt-PT"/>
        </w:rPr>
        <w:t>MU</w:t>
      </w:r>
      <w:r w:rsidRPr="00C77DE0">
        <w:rPr>
          <w:b/>
          <w:sz w:val="19"/>
          <w:szCs w:val="22"/>
          <w:lang w:bidi="pt-PT"/>
        </w:rPr>
        <w:t xml:space="preserve">NICIPIO DE GRÂNDO </w:t>
      </w:r>
      <w:r w:rsidRPr="00C77DE0">
        <w:rPr>
          <w:b/>
          <w:color w:val="0C0C0C"/>
          <w:sz w:val="19"/>
          <w:szCs w:val="22"/>
          <w:lang w:bidi="pt-PT"/>
        </w:rPr>
        <w:t>LA</w:t>
      </w:r>
    </w:p>
    <w:p w:rsidR="0034793B" w:rsidRPr="00C77DE0" w:rsidRDefault="0034793B" w:rsidP="0034793B">
      <w:pPr>
        <w:widowControl w:val="0"/>
        <w:autoSpaceDE w:val="0"/>
        <w:autoSpaceDN w:val="0"/>
        <w:spacing w:before="112"/>
        <w:jc w:val="center"/>
        <w:rPr>
          <w:b/>
          <w:sz w:val="16"/>
          <w:szCs w:val="22"/>
          <w:lang w:bidi="pt-PT"/>
        </w:rPr>
      </w:pPr>
      <w:r w:rsidRPr="00C77DE0">
        <w:rPr>
          <w:b/>
          <w:sz w:val="16"/>
          <w:szCs w:val="22"/>
          <w:lang w:bidi="pt-PT"/>
        </w:rPr>
        <w:t>CÂMARA MUNICIPAL</w:t>
      </w:r>
      <w:r w:rsidRPr="00C77DE0">
        <w:rPr>
          <w:sz w:val="16"/>
          <w:szCs w:val="22"/>
          <w:lang w:bidi="pt-PT"/>
        </w:rPr>
        <w:t xml:space="preserve"> </w:t>
      </w:r>
    </w:p>
    <w:p w:rsidR="0034793B" w:rsidRDefault="0034793B" w:rsidP="0034793B">
      <w:pPr>
        <w:pStyle w:val="Legenda"/>
        <w:jc w:val="center"/>
        <w:rPr>
          <w:rFonts w:ascii="Calibri Light" w:hAnsi="Calibri Light"/>
          <w:color w:val="auto"/>
          <w:sz w:val="22"/>
        </w:rPr>
      </w:pPr>
    </w:p>
    <w:p w:rsidR="00FB0BA7" w:rsidRPr="00DE3926" w:rsidRDefault="00FB0BA7" w:rsidP="00FB0BA7">
      <w:pPr>
        <w:pStyle w:val="Legenda"/>
        <w:jc w:val="center"/>
        <w:rPr>
          <w:rFonts w:ascii="Calibri Light" w:hAnsi="Calibri Light"/>
          <w:color w:val="auto"/>
          <w:sz w:val="22"/>
        </w:rPr>
      </w:pPr>
      <w:bookmarkStart w:id="1" w:name="_Toc26266177"/>
      <w:r w:rsidRPr="00DE3926">
        <w:rPr>
          <w:rFonts w:ascii="Calibri Light" w:hAnsi="Calibri Light"/>
          <w:color w:val="auto"/>
          <w:sz w:val="22"/>
        </w:rPr>
        <w:t xml:space="preserve">ANEXO </w:t>
      </w:r>
      <w:r w:rsidRPr="00DE3926">
        <w:rPr>
          <w:rFonts w:ascii="Calibri Light" w:hAnsi="Calibri Light"/>
          <w:color w:val="auto"/>
          <w:sz w:val="22"/>
        </w:rPr>
        <w:fldChar w:fldCharType="begin"/>
      </w:r>
      <w:r w:rsidRPr="00DE3926">
        <w:rPr>
          <w:rFonts w:ascii="Calibri Light" w:hAnsi="Calibri Light"/>
          <w:color w:val="auto"/>
          <w:sz w:val="22"/>
        </w:rPr>
        <w:instrText xml:space="preserve"> SEQ Anexo_ \* ROMAN </w:instrText>
      </w:r>
      <w:r w:rsidRPr="00DE3926">
        <w:rPr>
          <w:rFonts w:ascii="Calibri Light" w:hAnsi="Calibri Light"/>
          <w:color w:val="auto"/>
          <w:sz w:val="22"/>
        </w:rPr>
        <w:fldChar w:fldCharType="separate"/>
      </w:r>
      <w:r>
        <w:rPr>
          <w:rFonts w:ascii="Calibri Light" w:hAnsi="Calibri Light"/>
          <w:noProof/>
          <w:color w:val="auto"/>
          <w:sz w:val="22"/>
        </w:rPr>
        <w:t>V</w:t>
      </w:r>
      <w:r w:rsidRPr="00DE3926">
        <w:rPr>
          <w:rFonts w:ascii="Calibri Light" w:hAnsi="Calibri Light"/>
          <w:color w:val="auto"/>
          <w:sz w:val="22"/>
        </w:rPr>
        <w:fldChar w:fldCharType="end"/>
      </w:r>
      <w:r w:rsidRPr="00DE3926">
        <w:rPr>
          <w:rFonts w:ascii="Calibri Light" w:hAnsi="Calibri Light"/>
          <w:color w:val="auto"/>
          <w:sz w:val="22"/>
        </w:rPr>
        <w:t>- MODELO DE GUIA DE DEPÓSITO</w:t>
      </w:r>
      <w:bookmarkEnd w:id="1"/>
    </w:p>
    <w:p w:rsidR="00FB0BA7" w:rsidRPr="00E20044" w:rsidRDefault="00FB0BA7" w:rsidP="00FB0BA7">
      <w:pPr>
        <w:pStyle w:val="Subttulo"/>
        <w:jc w:val="center"/>
        <w:rPr>
          <w:rFonts w:ascii="Calibri Light" w:hAnsi="Calibri Light"/>
          <w:b/>
        </w:rPr>
      </w:pPr>
      <w:r w:rsidRPr="00E20044">
        <w:rPr>
          <w:rFonts w:ascii="Calibri Light" w:hAnsi="Calibri Light"/>
          <w:b/>
        </w:rPr>
        <w:t>(conforme o artigo 2</w:t>
      </w:r>
      <w:r>
        <w:rPr>
          <w:rFonts w:ascii="Calibri Light" w:hAnsi="Calibri Light"/>
          <w:b/>
        </w:rPr>
        <w:t>3</w:t>
      </w:r>
      <w:r w:rsidRPr="00E20044">
        <w:rPr>
          <w:rFonts w:ascii="Calibri Light" w:hAnsi="Calibri Light"/>
          <w:b/>
        </w:rPr>
        <w:t>º do Programa da Hasta Pública)</w:t>
      </w:r>
    </w:p>
    <w:p w:rsidR="00FB0BA7" w:rsidRPr="00E20044" w:rsidRDefault="00FB0BA7" w:rsidP="00FB0BA7">
      <w:pPr>
        <w:widowControl w:val="0"/>
        <w:autoSpaceDE w:val="0"/>
        <w:autoSpaceDN w:val="0"/>
        <w:adjustRightInd w:val="0"/>
        <w:snapToGrid w:val="0"/>
        <w:jc w:val="center"/>
        <w:rPr>
          <w:rFonts w:ascii="Calibri Light" w:eastAsia="Times New RomanPS BoldMT" w:hAnsi="Calibri Light" w:cs="Arial"/>
          <w:b/>
          <w:color w:val="000000"/>
          <w:sz w:val="22"/>
          <w:szCs w:val="22"/>
        </w:rPr>
      </w:pPr>
    </w:p>
    <w:p w:rsidR="00FB0BA7" w:rsidRPr="00E20044" w:rsidRDefault="00FB0BA7" w:rsidP="00FB0BA7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Euros: €</w:t>
      </w:r>
      <w:r>
        <w:rPr>
          <w:rFonts w:ascii="Calibri Light" w:eastAsia="Times New RomanPSMT" w:hAnsi="Calibri Light"/>
          <w:color w:val="000000"/>
          <w:sz w:val="22"/>
          <w:szCs w:val="22"/>
        </w:rPr>
        <w:t xml:space="preserve"> 300,</w:t>
      </w: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00</w:t>
      </w:r>
    </w:p>
    <w:p w:rsidR="00FB0BA7" w:rsidRPr="00E20044" w:rsidRDefault="00FB0BA7" w:rsidP="00FB0BA7">
      <w:pPr>
        <w:pStyle w:val="PargrafodaLista"/>
        <w:spacing w:line="360" w:lineRule="auto"/>
        <w:ind w:left="0"/>
        <w:jc w:val="both"/>
        <w:rPr>
          <w:rFonts w:ascii="Calibri Light" w:eastAsia="Times New RomanPSMT" w:hAnsi="Calibri Light"/>
          <w:color w:val="000000"/>
          <w:sz w:val="22"/>
          <w:szCs w:val="22"/>
        </w:rPr>
      </w:pP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Vai……. (</w:t>
      </w:r>
      <w:r w:rsidRPr="00E20044">
        <w:rPr>
          <w:rFonts w:ascii="Calibri Light" w:eastAsia="Times New RomanPSMT" w:hAnsi="Calibri Light"/>
          <w:i/>
          <w:color w:val="000000"/>
          <w:sz w:val="22"/>
          <w:szCs w:val="22"/>
        </w:rPr>
        <w:t>identificação completa do adjudicatário</w:t>
      </w: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), residente (</w:t>
      </w:r>
      <w:r w:rsidRPr="00E20044">
        <w:rPr>
          <w:rFonts w:ascii="Calibri Light" w:eastAsia="Times New RomanPSMT" w:hAnsi="Calibri Light"/>
          <w:i/>
          <w:color w:val="000000"/>
          <w:sz w:val="22"/>
          <w:szCs w:val="22"/>
        </w:rPr>
        <w:t>ou com escritório</w:t>
      </w: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) em</w:t>
      </w:r>
      <w:r w:rsidRPr="00E20044">
        <w:rPr>
          <w:rFonts w:ascii="Calibri Light" w:hAnsi="Calibri Light"/>
          <w:sz w:val="22"/>
          <w:szCs w:val="22"/>
        </w:rPr>
        <w:t>...</w:t>
      </w: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, na qualidade…</w:t>
      </w:r>
      <w:proofErr w:type="gramStart"/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…….</w:t>
      </w:r>
      <w:proofErr w:type="gramEnd"/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, depositar na ... (</w:t>
      </w:r>
      <w:r w:rsidRPr="00E20044">
        <w:rPr>
          <w:rFonts w:ascii="Calibri Light" w:eastAsia="Times New RomanPSMT" w:hAnsi="Calibri Light"/>
          <w:i/>
          <w:color w:val="000000"/>
          <w:sz w:val="22"/>
          <w:szCs w:val="22"/>
        </w:rPr>
        <w:t>sede, filial, agência ou delegação</w:t>
      </w: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) da ...</w:t>
      </w:r>
      <w:r w:rsidRPr="00E20044">
        <w:rPr>
          <w:rFonts w:ascii="Calibri Light" w:hAnsi="Calibri Light"/>
          <w:sz w:val="22"/>
          <w:szCs w:val="22"/>
        </w:rPr>
        <w:t xml:space="preserve"> </w:t>
      </w: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(</w:t>
      </w:r>
      <w:r w:rsidRPr="00E20044">
        <w:rPr>
          <w:rFonts w:ascii="Calibri Light" w:eastAsia="Times New RomanPSMT" w:hAnsi="Calibri Light"/>
          <w:i/>
          <w:color w:val="000000"/>
          <w:sz w:val="22"/>
          <w:szCs w:val="22"/>
        </w:rPr>
        <w:t>instituição)</w:t>
      </w:r>
      <w:r>
        <w:rPr>
          <w:rFonts w:ascii="Calibri Light" w:eastAsia="Times New RomanPSMT" w:hAnsi="Calibri Light"/>
          <w:color w:val="000000"/>
          <w:sz w:val="22"/>
          <w:szCs w:val="22"/>
        </w:rPr>
        <w:t xml:space="preserve"> a quantia de trezentos</w:t>
      </w: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 xml:space="preserve"> euros (</w:t>
      </w:r>
      <w:r w:rsidRPr="00E20044">
        <w:rPr>
          <w:rFonts w:ascii="Calibri Light" w:eastAsia="Times New RomanPSMT" w:hAnsi="Calibri Light"/>
          <w:i/>
          <w:color w:val="000000"/>
          <w:sz w:val="22"/>
          <w:szCs w:val="22"/>
        </w:rPr>
        <w:t>em dinheiro ou apresentada</w:t>
      </w:r>
      <w:r w:rsidRPr="00E20044">
        <w:rPr>
          <w:rFonts w:ascii="Calibri Light" w:hAnsi="Calibri Light"/>
          <w:i/>
          <w:sz w:val="22"/>
          <w:szCs w:val="22"/>
        </w:rPr>
        <w:t xml:space="preserve"> </w:t>
      </w:r>
      <w:r w:rsidRPr="00E20044">
        <w:rPr>
          <w:rFonts w:ascii="Calibri Light" w:eastAsia="Times New RomanPSMT" w:hAnsi="Calibri Light"/>
          <w:i/>
          <w:color w:val="000000"/>
          <w:sz w:val="22"/>
          <w:szCs w:val="22"/>
        </w:rPr>
        <w:t>por</w:t>
      </w: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 xml:space="preserve">) …. como caução, exigida para </w:t>
      </w:r>
      <w:r w:rsidRPr="00E20044">
        <w:rPr>
          <w:rFonts w:ascii="Calibri Light" w:hAnsi="Calibri Light" w:cs="Arial"/>
          <w:sz w:val="22"/>
          <w:szCs w:val="22"/>
        </w:rPr>
        <w:t>garantir o exato e pontual cumprimento das obrigações assumidas pelo arrendatário d</w:t>
      </w:r>
      <w:r>
        <w:rPr>
          <w:rFonts w:ascii="Calibri Light" w:hAnsi="Calibri Light" w:cs="Arial"/>
          <w:sz w:val="22"/>
          <w:szCs w:val="22"/>
        </w:rPr>
        <w:t>o</w:t>
      </w:r>
      <w:r w:rsidRPr="00E20044">
        <w:rPr>
          <w:rFonts w:ascii="Calibri Light" w:hAnsi="Calibri Light" w:cs="Arial"/>
          <w:sz w:val="22"/>
          <w:szCs w:val="22"/>
        </w:rPr>
        <w:t xml:space="preserve"> “</w:t>
      </w:r>
      <w:r>
        <w:rPr>
          <w:rFonts w:ascii="Calibri Light" w:hAnsi="Calibri Light" w:cs="Arial"/>
          <w:sz w:val="22"/>
          <w:szCs w:val="22"/>
        </w:rPr>
        <w:t>Bar/</w:t>
      </w:r>
      <w:r w:rsidRPr="00E20044">
        <w:rPr>
          <w:rFonts w:ascii="Calibri Light" w:hAnsi="Calibri Light" w:cs="Arial"/>
          <w:sz w:val="22"/>
          <w:szCs w:val="22"/>
        </w:rPr>
        <w:t>Cafetaria</w:t>
      </w:r>
      <w:r>
        <w:rPr>
          <w:rFonts w:ascii="Calibri Light" w:hAnsi="Calibri Light" w:cs="Arial"/>
          <w:sz w:val="22"/>
          <w:szCs w:val="22"/>
        </w:rPr>
        <w:t>”</w:t>
      </w:r>
      <w:r w:rsidRPr="00E20044">
        <w:rPr>
          <w:rFonts w:ascii="Calibri Light" w:hAnsi="Calibri Light" w:cs="Arial"/>
          <w:sz w:val="22"/>
          <w:szCs w:val="22"/>
        </w:rPr>
        <w:t xml:space="preserve"> sit</w:t>
      </w:r>
      <w:r>
        <w:rPr>
          <w:rFonts w:ascii="Calibri Light" w:hAnsi="Calibri Light" w:cs="Arial"/>
          <w:sz w:val="22"/>
          <w:szCs w:val="22"/>
        </w:rPr>
        <w:t>o junto ao Centro Cultural e Recreativo do Lousal</w:t>
      </w:r>
      <w:r w:rsidRPr="00E20044">
        <w:rPr>
          <w:rFonts w:ascii="Calibri Light" w:hAnsi="Calibri Light" w:cs="Arial"/>
          <w:sz w:val="22"/>
          <w:szCs w:val="22"/>
        </w:rPr>
        <w:t>, na sequência do contrato de arrendamento celebrado.</w:t>
      </w:r>
    </w:p>
    <w:p w:rsidR="00FB0BA7" w:rsidRPr="00E20044" w:rsidRDefault="00FB0BA7" w:rsidP="00FB0BA7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Calibri Light" w:eastAsia="Times New RomanPSMT" w:hAnsi="Calibri Light"/>
          <w:color w:val="000000"/>
          <w:sz w:val="22"/>
          <w:szCs w:val="22"/>
        </w:rPr>
      </w:pP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 xml:space="preserve">Este depósito fica à ordem do Município de Grândola, a quem deve ser remetido o respetivo conhecimento, obrigando-se o Banco </w:t>
      </w:r>
      <w:proofErr w:type="gramStart"/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…….</w:t>
      </w:r>
      <w:proofErr w:type="gramEnd"/>
      <w:r w:rsidRPr="00E20044">
        <w:rPr>
          <w:rFonts w:ascii="Calibri Light" w:eastAsia="Times New RomanPSMT" w:hAnsi="Calibri Light"/>
          <w:color w:val="000000"/>
          <w:sz w:val="22"/>
          <w:szCs w:val="22"/>
        </w:rPr>
        <w:t xml:space="preserve">, a transferir aquela quantia à primeira solicitação do município, sem que este tenha que justificar o pedido e sem que a Instituição possa invocar em seu benefício quaisquer meios de defesa relacionados com o contrato atrás identificado, ou com o cumprimento das obrigações que F……, assume com a celebração do respetivo contrato. </w:t>
      </w:r>
    </w:p>
    <w:p w:rsidR="00FB0BA7" w:rsidRPr="00E20044" w:rsidRDefault="00FB0BA7" w:rsidP="00FB0BA7">
      <w:pPr>
        <w:widowControl w:val="0"/>
        <w:autoSpaceDE w:val="0"/>
        <w:autoSpaceDN w:val="0"/>
        <w:adjustRightInd w:val="0"/>
        <w:snapToGrid w:val="0"/>
        <w:spacing w:after="120" w:line="360" w:lineRule="auto"/>
        <w:jc w:val="both"/>
        <w:rPr>
          <w:rFonts w:ascii="Calibri Light" w:eastAsia="Times New RomanPSMT" w:hAnsi="Calibri Light"/>
          <w:color w:val="000000"/>
          <w:sz w:val="22"/>
          <w:szCs w:val="22"/>
        </w:rPr>
      </w:pP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O Banco deve proceder, no dia seguinte ao pedido, à transferência do valor acima indicado, para a conta indicada pelo Município, sob pena de não se considerar o pagamento realizado, contando-se juros moratórios à taxa mais elevada praticada pelo Banco</w:t>
      </w:r>
      <w:proofErr w:type="gramStart"/>
      <w:r w:rsidRPr="00E20044">
        <w:rPr>
          <w:rFonts w:ascii="Calibri Light" w:eastAsia="Times New RomanPSMT" w:hAnsi="Calibri Light"/>
          <w:color w:val="000000"/>
          <w:sz w:val="22"/>
          <w:szCs w:val="22"/>
        </w:rPr>
        <w:t xml:space="preserve"> ….</w:t>
      </w:r>
      <w:proofErr w:type="gramEnd"/>
      <w:r w:rsidRPr="00E20044">
        <w:rPr>
          <w:rFonts w:ascii="Calibri Light" w:eastAsia="Times New RomanPSMT" w:hAnsi="Calibri Light"/>
          <w:color w:val="000000"/>
          <w:sz w:val="22"/>
          <w:szCs w:val="22"/>
        </w:rPr>
        <w:t xml:space="preserve">, para operações ativas, sem prejuízo de execução imediata da dívida assumida por este. </w:t>
      </w:r>
    </w:p>
    <w:p w:rsidR="00FB0BA7" w:rsidRPr="00E20044" w:rsidRDefault="00FB0BA7" w:rsidP="00FB0BA7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Calibri Light" w:hAnsi="Calibri Light"/>
          <w:sz w:val="22"/>
          <w:szCs w:val="22"/>
        </w:rPr>
      </w:pPr>
    </w:p>
    <w:p w:rsidR="00FB0BA7" w:rsidRPr="00E20044" w:rsidRDefault="00FB0BA7" w:rsidP="00FB0BA7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Calibri Light" w:hAnsi="Calibri Light"/>
          <w:sz w:val="22"/>
          <w:szCs w:val="22"/>
        </w:rPr>
      </w:pP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 xml:space="preserve">Data: </w:t>
      </w:r>
    </w:p>
    <w:p w:rsidR="00FB0BA7" w:rsidRPr="00E20044" w:rsidRDefault="00FB0BA7" w:rsidP="00FB0BA7">
      <w:pPr>
        <w:widowControl w:val="0"/>
        <w:autoSpaceDE w:val="0"/>
        <w:autoSpaceDN w:val="0"/>
        <w:adjustRightInd w:val="0"/>
        <w:snapToGrid w:val="0"/>
        <w:spacing w:after="120"/>
        <w:jc w:val="both"/>
        <w:rPr>
          <w:rFonts w:ascii="Calibri Light" w:eastAsia="Times New RomanPSMT" w:hAnsi="Calibri Light"/>
          <w:color w:val="000000"/>
          <w:sz w:val="22"/>
          <w:szCs w:val="22"/>
        </w:rPr>
      </w:pPr>
      <w:r w:rsidRPr="00E20044">
        <w:rPr>
          <w:rFonts w:ascii="Calibri Light" w:eastAsia="Times New RomanPSMT" w:hAnsi="Calibri Light"/>
          <w:color w:val="000000"/>
          <w:sz w:val="22"/>
          <w:szCs w:val="22"/>
        </w:rPr>
        <w:t>Assinaturas:</w:t>
      </w:r>
    </w:p>
    <w:p w:rsidR="00FB0BA7" w:rsidRDefault="00FB0BA7" w:rsidP="00FB0BA7">
      <w:bookmarkStart w:id="2" w:name="_GoBack"/>
      <w:bookmarkEnd w:id="2"/>
    </w:p>
    <w:p w:rsidR="00FB0BA7" w:rsidRPr="00FB0BA7" w:rsidRDefault="00FB0BA7" w:rsidP="00FB0BA7"/>
    <w:bookmarkEnd w:id="0"/>
    <w:sectPr w:rsidR="00FB0BA7" w:rsidRPr="00FB0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54" w:rsidRDefault="005A2954" w:rsidP="005A2954">
      <w:r>
        <w:separator/>
      </w:r>
    </w:p>
  </w:endnote>
  <w:endnote w:type="continuationSeparator" w:id="0">
    <w:p w:rsidR="005A2954" w:rsidRDefault="005A2954" w:rsidP="005A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PS 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54" w:rsidRDefault="005A2954" w:rsidP="005A2954">
      <w:r>
        <w:separator/>
      </w:r>
    </w:p>
  </w:footnote>
  <w:footnote w:type="continuationSeparator" w:id="0">
    <w:p w:rsidR="005A2954" w:rsidRDefault="005A2954" w:rsidP="005A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570"/>
    <w:multiLevelType w:val="hybridMultilevel"/>
    <w:tmpl w:val="A99E8C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C98"/>
    <w:multiLevelType w:val="hybridMultilevel"/>
    <w:tmpl w:val="ED3CA2B6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3B"/>
    <w:rsid w:val="0034793B"/>
    <w:rsid w:val="005A2954"/>
    <w:rsid w:val="00CE6AF9"/>
    <w:rsid w:val="00DC3A35"/>
    <w:rsid w:val="00F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4C5C"/>
  <w15:chartTrackingRefBased/>
  <w15:docId w15:val="{A7818517-3E72-4781-858C-00F2F71C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4793B"/>
    <w:pPr>
      <w:spacing w:after="200"/>
    </w:pPr>
    <w:rPr>
      <w:b/>
      <w:bCs/>
      <w:color w:val="4F81BD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A2954"/>
    <w:pPr>
      <w:ind w:left="708"/>
    </w:pPr>
  </w:style>
  <w:style w:type="paragraph" w:styleId="Cabealho">
    <w:name w:val="header"/>
    <w:basedOn w:val="Normal"/>
    <w:link w:val="CabealhoCarter"/>
    <w:uiPriority w:val="99"/>
    <w:unhideWhenUsed/>
    <w:rsid w:val="005A295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295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A295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295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ubttulo">
    <w:name w:val="Subtitle"/>
    <w:basedOn w:val="Normal"/>
    <w:next w:val="Normal"/>
    <w:link w:val="SubttuloCarter"/>
    <w:qFormat/>
    <w:rsid w:val="00FB0B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FB0BA7"/>
    <w:rPr>
      <w:rFonts w:eastAsiaTheme="minorEastAsia"/>
      <w:color w:val="5A5A5A" w:themeColor="text1" w:themeTint="A5"/>
      <w:spacing w:val="15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isaura.correia</dc:creator>
  <cp:keywords/>
  <dc:description/>
  <cp:lastModifiedBy>isaura.correia</cp:lastModifiedBy>
  <cp:revision>2</cp:revision>
  <dcterms:created xsi:type="dcterms:W3CDTF">2020-10-27T13:53:00Z</dcterms:created>
  <dcterms:modified xsi:type="dcterms:W3CDTF">2020-10-27T13:53:00Z</dcterms:modified>
</cp:coreProperties>
</file>